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</w:rPr>
      </w:pPr>
    </w:p>
    <w:p>
      <w:pPr>
        <w:jc w:val="center"/>
        <w:rPr>
          <w:rFonts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10-2  </w:t>
      </w:r>
      <w:r>
        <w:rPr>
          <w:rFonts w:hint="eastAsia" w:eastAsia="仿宋_GB2312"/>
          <w:b/>
          <w:color w:val="000000"/>
        </w:rPr>
        <w:t>开展地方病健康教育干预活动情况汇总表（市级）</w:t>
      </w:r>
    </w:p>
    <w:bookmarkEnd w:id="0"/>
    <w:p>
      <w:pPr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  <w:u w:val="single"/>
        </w:rPr>
        <w:t xml:space="preserve">       </w:t>
      </w:r>
      <w:r>
        <w:rPr>
          <w:rFonts w:hint="eastAsia" w:eastAsia="仿宋_GB2312"/>
          <w:color w:val="000000"/>
          <w:szCs w:val="21"/>
        </w:rPr>
        <w:t>市（州）</w:t>
      </w:r>
      <w:r>
        <w:rPr>
          <w:rFonts w:eastAsia="仿宋_GB2312"/>
          <w:color w:val="000000"/>
          <w:szCs w:val="21"/>
        </w:rPr>
        <w:t xml:space="preserve">                                         </w:t>
      </w:r>
    </w:p>
    <w:tbl>
      <w:tblPr>
        <w:tblStyle w:val="3"/>
        <w:tblpPr w:leftFromText="180" w:rightFromText="180" w:vertAnchor="text" w:horzAnchor="margin" w:tblpXSpec="center" w:tblpY="223"/>
        <w:tblW w:w="16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40"/>
        <w:gridCol w:w="720"/>
        <w:gridCol w:w="720"/>
        <w:gridCol w:w="54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540"/>
        <w:gridCol w:w="720"/>
        <w:gridCol w:w="540"/>
        <w:gridCol w:w="452"/>
        <w:gridCol w:w="540"/>
        <w:gridCol w:w="540"/>
        <w:gridCol w:w="54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县名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病种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电视播放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广播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次数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报刊发表篇数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20"/>
                <w:szCs w:val="21"/>
              </w:rPr>
            </w:pPr>
            <w:r>
              <w:rPr>
                <w:rFonts w:hint="eastAsia" w:eastAsia="仿宋_GB2312"/>
                <w:color w:val="000000"/>
                <w:spacing w:val="20"/>
                <w:szCs w:val="21"/>
              </w:rPr>
              <w:t>发放健康教育资料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张贴悬挂标语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宣传咨询活动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家庭主妇培训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小学校健康教育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科普节目次数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公益广告次数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影像光盘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 xml:space="preserve"> 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盘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张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宣传单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 xml:space="preserve"> (</w:t>
            </w:r>
            <w:r>
              <w:rPr>
                <w:rFonts w:hint="eastAsia" w:eastAsia="仿宋_GB2312"/>
                <w:color w:val="000000"/>
                <w:spacing w:val="-20"/>
                <w:szCs w:val="21"/>
              </w:rPr>
              <w:t>张</w:t>
            </w:r>
            <w:r>
              <w:rPr>
                <w:rFonts w:eastAsia="仿宋_GB2312"/>
                <w:color w:val="000000"/>
                <w:spacing w:val="-20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手册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折页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12"/>
                <w:szCs w:val="21"/>
              </w:rPr>
              <w:t>丛书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eastAsia="仿宋_GB2312"/>
                <w:color w:val="000000"/>
                <w:spacing w:val="-12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pacing w:val="-12"/>
                <w:szCs w:val="21"/>
              </w:rPr>
              <w:t>册</w:t>
            </w:r>
            <w:r>
              <w:rPr>
                <w:rFonts w:eastAsia="仿宋_GB2312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12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期数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村数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条数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次数</w:t>
            </w:r>
          </w:p>
        </w:tc>
        <w:tc>
          <w:tcPr>
            <w:tcW w:w="45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乡数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村数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人数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学校数（所）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人数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健康教育课（节）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相关作文（篇）</w:t>
            </w: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小手牵大手活动（次）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</w:tr>
    </w:tbl>
    <w:p>
      <w:pPr>
        <w:rPr>
          <w:rFonts w:eastAsia="仿宋_GB2312"/>
          <w:bCs/>
          <w:color w:val="000000"/>
          <w:szCs w:val="21"/>
          <w:lang w:val="zh-CN"/>
        </w:rPr>
      </w:pPr>
    </w:p>
    <w:p>
      <w:pPr>
        <w:ind w:firstLine="480" w:firstLineChars="200"/>
        <w:rPr>
          <w:rFonts w:eastAsia="仿宋_GB2312"/>
          <w:bCs/>
          <w:color w:val="000000"/>
          <w:szCs w:val="21"/>
          <w:lang w:val="zh-CN"/>
        </w:rPr>
      </w:pP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审核人：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4213"/>
    <w:rsid w:val="0340410C"/>
    <w:rsid w:val="374B70F6"/>
    <w:rsid w:val="45584213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2016-03-18T03:39:00Z</dcterms:created>
  <dc:creator>Administrator</dc:creator>
  <cp:lastModifiedBy>Administrator</cp:lastModifiedBy>
  <dcterms:modified xsi:type="dcterms:W3CDTF">2016-03-18T03:39:39Z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